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17AEF" w14:textId="77777777" w:rsidR="007C2DE5" w:rsidRPr="00916E1A" w:rsidRDefault="007C2DE5" w:rsidP="007C2DE5">
      <w:pPr>
        <w:widowControl w:val="0"/>
        <w:spacing w:after="0" w:line="240" w:lineRule="auto"/>
        <w:ind w:left="-1134"/>
        <w:jc w:val="right"/>
        <w:rPr>
          <w:rFonts w:ascii="Times New Roman" w:eastAsia="Lucida Sans Unicode" w:hAnsi="Times New Roman" w:cs="Times New Roman"/>
          <w:b/>
          <w:color w:val="000000"/>
          <w:sz w:val="16"/>
          <w:szCs w:val="16"/>
        </w:rPr>
      </w:pPr>
      <w:bookmarkStart w:id="0" w:name="_Hlk168581862"/>
      <w:r w:rsidRPr="00916E1A">
        <w:rPr>
          <w:rFonts w:ascii="Times New Roman" w:eastAsia="Lucida Sans Unicode" w:hAnsi="Times New Roman" w:cs="Times New Roman"/>
          <w:b/>
          <w:color w:val="000000"/>
          <w:sz w:val="16"/>
          <w:szCs w:val="16"/>
        </w:rPr>
        <w:t>Утверждаю</w:t>
      </w:r>
    </w:p>
    <w:p w14:paraId="28E603A2" w14:textId="77777777" w:rsidR="007C2DE5" w:rsidRDefault="007C2DE5" w:rsidP="007C2DE5">
      <w:pPr>
        <w:widowControl w:val="0"/>
        <w:spacing w:after="0" w:line="240" w:lineRule="auto"/>
        <w:ind w:left="-1134"/>
        <w:jc w:val="right"/>
        <w:rPr>
          <w:rFonts w:ascii="Times New Roman" w:eastAsia="Lucida Sans Unicode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Lucida Sans Unicode" w:hAnsi="Times New Roman" w:cs="Times New Roman"/>
          <w:b/>
          <w:color w:val="000000"/>
          <w:sz w:val="16"/>
          <w:szCs w:val="16"/>
        </w:rPr>
        <w:t>ООО «ВИКИ-ВЕТ»</w:t>
      </w:r>
    </w:p>
    <w:p w14:paraId="1B262B68" w14:textId="77777777" w:rsidR="007C2DE5" w:rsidRDefault="007C2DE5" w:rsidP="007C2DE5">
      <w:pPr>
        <w:widowControl w:val="0"/>
        <w:spacing w:after="0" w:line="240" w:lineRule="auto"/>
        <w:ind w:left="-1134"/>
        <w:jc w:val="right"/>
        <w:rPr>
          <w:rFonts w:ascii="Times New Roman" w:eastAsia="Lucida Sans Unicode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Lucida Sans Unicode" w:hAnsi="Times New Roman" w:cs="Times New Roman"/>
          <w:b/>
          <w:color w:val="000000"/>
          <w:sz w:val="16"/>
          <w:szCs w:val="16"/>
        </w:rPr>
        <w:t xml:space="preserve">Генеральный директор </w:t>
      </w:r>
    </w:p>
    <w:p w14:paraId="225BE82F" w14:textId="77777777" w:rsidR="007C2DE5" w:rsidRPr="007A781D" w:rsidRDefault="007C2DE5" w:rsidP="007C2DE5">
      <w:pPr>
        <w:widowControl w:val="0"/>
        <w:spacing w:after="0" w:line="240" w:lineRule="auto"/>
        <w:ind w:left="-1134"/>
        <w:jc w:val="right"/>
        <w:rPr>
          <w:rFonts w:ascii="Times New Roman" w:eastAsia="Lucida Sans Unicode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Lucida Sans Unicode" w:hAnsi="Times New Roman" w:cs="Times New Roman"/>
          <w:b/>
          <w:color w:val="000000"/>
          <w:sz w:val="16"/>
          <w:szCs w:val="16"/>
        </w:rPr>
        <w:t>Шабанова А.А.</w:t>
      </w:r>
    </w:p>
    <w:p w14:paraId="3AE71DC7" w14:textId="77777777" w:rsidR="007C2DE5" w:rsidRPr="00D65F50" w:rsidRDefault="007C2DE5" w:rsidP="007C2DE5">
      <w:pPr>
        <w:widowControl w:val="0"/>
        <w:spacing w:after="362" w:line="240" w:lineRule="auto"/>
        <w:ind w:left="-1134"/>
        <w:jc w:val="right"/>
        <w:rPr>
          <w:rFonts w:ascii="Times New Roman" w:eastAsia="Lucida Sans Unicode" w:hAnsi="Times New Roman" w:cs="Times New Roman"/>
          <w:b/>
          <w:color w:val="000000"/>
          <w:sz w:val="16"/>
          <w:szCs w:val="16"/>
          <w:u w:val="single"/>
        </w:rPr>
      </w:pPr>
      <w:r w:rsidRPr="00916E1A">
        <w:rPr>
          <w:rFonts w:ascii="Times New Roman" w:eastAsia="Lucida Sans Unicode" w:hAnsi="Times New Roman" w:cs="Times New Roman"/>
          <w:b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от </w:t>
      </w:r>
      <w:r>
        <w:rPr>
          <w:rFonts w:ascii="Times New Roman" w:eastAsia="Lucida Sans Unicode" w:hAnsi="Times New Roman" w:cs="Times New Roman"/>
          <w:b/>
          <w:color w:val="000000"/>
          <w:sz w:val="16"/>
          <w:szCs w:val="16"/>
        </w:rPr>
        <w:t>01</w:t>
      </w:r>
      <w:r w:rsidRPr="00916E1A">
        <w:rPr>
          <w:rFonts w:ascii="Times New Roman" w:eastAsia="Lucida Sans Unicode" w:hAnsi="Times New Roman" w:cs="Times New Roman"/>
          <w:b/>
          <w:color w:val="000000"/>
          <w:sz w:val="16"/>
          <w:szCs w:val="16"/>
        </w:rPr>
        <w:t>.</w:t>
      </w:r>
      <w:r>
        <w:rPr>
          <w:rFonts w:ascii="Times New Roman" w:eastAsia="Lucida Sans Unicode" w:hAnsi="Times New Roman" w:cs="Times New Roman"/>
          <w:b/>
          <w:color w:val="000000"/>
          <w:sz w:val="16"/>
          <w:szCs w:val="16"/>
        </w:rPr>
        <w:t>06</w:t>
      </w:r>
      <w:r w:rsidRPr="00916E1A">
        <w:rPr>
          <w:rFonts w:ascii="Times New Roman" w:eastAsia="Lucida Sans Unicode" w:hAnsi="Times New Roman" w:cs="Times New Roman"/>
          <w:b/>
          <w:color w:val="000000"/>
          <w:sz w:val="16"/>
          <w:szCs w:val="16"/>
        </w:rPr>
        <w:t>.20</w:t>
      </w:r>
      <w:r>
        <w:rPr>
          <w:rFonts w:ascii="Times New Roman" w:eastAsia="Lucida Sans Unicode" w:hAnsi="Times New Roman" w:cs="Times New Roman"/>
          <w:b/>
          <w:color w:val="000000"/>
          <w:sz w:val="16"/>
          <w:szCs w:val="16"/>
        </w:rPr>
        <w:t>24</w:t>
      </w:r>
    </w:p>
    <w:bookmarkEnd w:id="0"/>
    <w:p w14:paraId="528604B0" w14:textId="77777777" w:rsidR="007C2DE5" w:rsidRDefault="007C2DE5" w:rsidP="008B0808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92962E" w14:textId="5A3D736A" w:rsidR="00AC24CF" w:rsidRPr="0074326D" w:rsidRDefault="00AC24CF" w:rsidP="008B0808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3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оказания ветеринарной помощи</w:t>
      </w:r>
    </w:p>
    <w:p w14:paraId="2C983F5C" w14:textId="77777777" w:rsidR="00AC24CF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1. Общие положения.</w:t>
      </w:r>
    </w:p>
    <w:p w14:paraId="67C38A15" w14:textId="77777777" w:rsidR="00AC24CF" w:rsidRPr="0074326D" w:rsidRDefault="00AC24CF" w:rsidP="00B024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1.1. Работа Клиники осуществляется на основе данных Правил, ветеринарного законодате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льства РФ, закона о защите прав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потребителей и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других законодательных актов РФ и ее субъектов;</w:t>
      </w:r>
    </w:p>
    <w:p w14:paraId="5395236A" w14:textId="77777777" w:rsidR="00AC24CF" w:rsidRPr="0074326D" w:rsidRDefault="00AC24CF" w:rsidP="00B024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1.2. Владельцы могут ознакомиться с Правилами оказания ветеринарной помощи на информационно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 стенде в холле Клиники или на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её сайте;</w:t>
      </w:r>
    </w:p>
    <w:p w14:paraId="1B7C86E8" w14:textId="77777777" w:rsidR="00AC24CF" w:rsidRPr="0074326D" w:rsidRDefault="00AC24CF" w:rsidP="00B024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1.3. Клиника оставляет за собой право на изменения данных Правил;</w:t>
      </w:r>
    </w:p>
    <w:p w14:paraId="13502D41" w14:textId="77777777" w:rsidR="00AC24CF" w:rsidRPr="0074326D" w:rsidRDefault="00AC24CF" w:rsidP="00B024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1.4. Клиника предоставляет ветеринарные услуги без лицензии, на основании Федерального закона №128-ФЗ от 08.08.2001 г. «О</w:t>
      </w:r>
      <w:r w:rsidR="00B0245D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лицензировании отдельных видов деятельности»;</w:t>
      </w:r>
    </w:p>
    <w:p w14:paraId="05E4C838" w14:textId="77777777" w:rsidR="00AC24CF" w:rsidRPr="0074326D" w:rsidRDefault="00AC24CF" w:rsidP="00B024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1.5. Согласие с настоящими Правилами Владелец подтверждает собственноручной подписью в Договоре на оказание платных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ветеринарных услуг при первичном обращении в Клинику, или оплаты счёта за Ветеринарную помощь, полученную в Клинике;</w:t>
      </w:r>
    </w:p>
    <w:p w14:paraId="34E1C943" w14:textId="77777777" w:rsidR="00AC24CF" w:rsidRPr="0074326D" w:rsidRDefault="00AC24CF" w:rsidP="00B024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1.6. Прием ветеринарными специалистами осуществляется согласно расписанию работы, вывешенному на табличке у входа в Клинику;</w:t>
      </w:r>
    </w:p>
    <w:p w14:paraId="54F2DCAA" w14:textId="77777777" w:rsidR="00AC24CF" w:rsidRPr="0074326D" w:rsidRDefault="00AC24CF" w:rsidP="00B024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1.7. Несовершеннолетние граждане, обратившиеся в Клинику с животным, обслуживаются только после согласования услуг с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совершеннолетним владельцем по телефону. В противном случае несовершеннолетнему гражданину может быть отказано в оказании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услуг. Если животное находится в критическом состоянии, но связь с совершеннолетним владельцем невозможна, животному будет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оказана первая необходимая помощь без согласования. Все дальнейшие лечебные мероприятия проводятся только после получения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согласия совершеннолетнего владельца животного;</w:t>
      </w:r>
    </w:p>
    <w:p w14:paraId="040850FC" w14:textId="77777777" w:rsidR="00AC24CF" w:rsidRPr="0074326D" w:rsidRDefault="00AC24CF" w:rsidP="00B024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1.8. Фото и видеосъемка на территории клиники запрещена;</w:t>
      </w:r>
    </w:p>
    <w:p w14:paraId="4E178440" w14:textId="77777777" w:rsidR="00AC24CF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2. Правила поведения и получения Ветеринарной помощи в Клинике</w:t>
      </w:r>
    </w:p>
    <w:p w14:paraId="773967A2" w14:textId="77777777" w:rsidR="00AC24CF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2.1. Время приёма Пациента не регламентировано, поэтому для тщательного всестороннего его осмотра Владелец должен располагать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достаточным запасом времени;</w:t>
      </w:r>
    </w:p>
    <w:p w14:paraId="7049B0A1" w14:textId="77777777" w:rsidR="009A7ABB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2.2. Пациенты принимаются персоналом, работающим в соответствии с утвержденным графиком, в следующем приоритетном порядке: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2.2.1. Пациенты, требующие оказания экстренной помощи в связи с тяжестью их состояния и угрозой гибели, при наличии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ветеринарного врача, не занятого другим Пациентом. При отсутствии в клиники незанятых служебными обязанностями ветеринарных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врачей, помощь такому Пациенту оказывает первый освободившийся от служебных обязанностей ветеринарный врач;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</w:t>
      </w:r>
    </w:p>
    <w:p w14:paraId="5609F737" w14:textId="77777777" w:rsidR="009A7ABB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2.2.2. Пациенты, пришедшие по предварительной записи и к назначенному времени;</w:t>
      </w:r>
    </w:p>
    <w:p w14:paraId="575DD404" w14:textId="77777777" w:rsidR="00AC24CF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2.2.3. Пациенты, пришедшие по живой очереди;</w:t>
      </w:r>
    </w:p>
    <w:p w14:paraId="459B91E4" w14:textId="77777777" w:rsidR="00AC24CF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- В спорных случаях очередность приема устанавливается персоналом Клиники;</w:t>
      </w:r>
    </w:p>
    <w:p w14:paraId="7C38BC01" w14:textId="77777777" w:rsidR="00AC24CF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- Закрепление конкретного ветеринарного врача Клиники за конкретным Пациентом - не предусмотрено.</w:t>
      </w:r>
    </w:p>
    <w:p w14:paraId="27916CF3" w14:textId="77777777" w:rsidR="00AC24CF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- Вызов ветеринарных врачей Клиники в нерабочее время для оказания помощи Пациентам, требую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щим оказания экстренной помощи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предусмотрен.</w:t>
      </w:r>
    </w:p>
    <w:p w14:paraId="110D600D" w14:textId="77777777" w:rsidR="00AC24CF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2.3. При поступлении Пациентов, требующих оказания экстренной помощи, а также при экстренных реанимационных мероприятиях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может быть задействован весь персонал клиники, обладающий специальными ветеринарными знаниями, находящийся в смене. В этом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случае очередной прием может приостанавливаться на требуемое время;</w:t>
      </w:r>
    </w:p>
    <w:p w14:paraId="492A87EC" w14:textId="77777777" w:rsidR="00AC24CF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2.4. Посетители Клиники обязаны соблюдать требования, предъявляемые персоналом;</w:t>
      </w:r>
    </w:p>
    <w:p w14:paraId="7FAD4139" w14:textId="77777777" w:rsidR="00AC24CF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2.5. Владельцы должны предотвращать любые контакты между животными: собаки должны находиться на поводках и в намордниках,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кошки в переносках, мелкие домашние и экзотические животные (грызуны, птицы, рептилии) в клетках или контейнерах;</w:t>
      </w:r>
    </w:p>
    <w:p w14:paraId="34AC1567" w14:textId="77777777" w:rsidR="00AC24CF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2.6. Фиксация животного для осмотра врачом производится владельцем. Персонал клиники не обязан участвовать в фиксации, и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несет ответственности за травмы, полученные владельцем от собственного животного;</w:t>
      </w:r>
    </w:p>
    <w:p w14:paraId="48BDE742" w14:textId="7019CBC4" w:rsidR="00AC24CF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2.7. Первичный прием включает осмотр животного врачом, </w:t>
      </w:r>
      <w:proofErr w:type="spellStart"/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физикальное</w:t>
      </w:r>
      <w:proofErr w:type="spellEnd"/>
      <w:r w:rsidR="007C2DE5" w:rsidRPr="007C2D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обследование, консультация по состоянию животного,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предварительный диагноз, прогноз, назначение симптоматического лечения. Необходимые для постановки предварительного/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окончательного/сопутствующего диагноза, лабораторные исследования и инструментальная диа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гностика оплачиваются отдельно,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прейскуранту. При посещении клиники по причине другого заболевания или проблемы прием расценивается как первичный,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равно как и прием другого животного, принадлежащего этому же Владельцу;</w:t>
      </w:r>
    </w:p>
    <w:p w14:paraId="385DBCD2" w14:textId="77777777" w:rsidR="00AC24CF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2.8. При повторных визитах в клинику с одним заболеванием проводится повторный прием. Повторный прием подразумевает осмотр,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физикальное</w:t>
      </w:r>
      <w:proofErr w:type="spellEnd"/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обследование, анализ изменений в клинической ситуации. Лабораторные исследования и инструментальная диагностика,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необходимые для контроля течения заболевания, оплачиваются отдельно, согласно прейскуранту;</w:t>
      </w:r>
    </w:p>
    <w:p w14:paraId="7F21A910" w14:textId="77777777" w:rsidR="009A7ABB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2.9. При выборе методов диагностики и лечения врач руководствуется исключительно и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нтересами животного. Постановка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окончательного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диагноза может требовать использования дополнительных методов обследования (лабораторных, инструментальных, эндоскопических и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т.д.). Многие исследования и анализы необходимо проводить многократно д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ля динамического наблюдения за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изменением состояния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организма. Необходимо осознавать, что постановка диагноза может занима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ть много времени. До постановки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окончательного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диагноза больным оказывается симптоматическое лечение;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495FD6C7" w14:textId="77777777" w:rsidR="009A7ABB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2.10. В тех случаях, когда патология требует специального исследования, которое не проводится в клинике «</w:t>
      </w:r>
      <w:r w:rsidR="00A407B8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Ветеринарный центр </w:t>
      </w:r>
      <w:r w:rsidR="00A407B8" w:rsidRPr="0074326D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Viki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A407B8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="00B0245D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ЕТ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», животное может быть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направлено в другую клинику;</w:t>
      </w:r>
    </w:p>
    <w:p w14:paraId="7CBF75D1" w14:textId="77777777" w:rsidR="009A7ABB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2.11. В случае необходимости оказания стационарного лечения, хирургического вмешательства, анестезиологического пособия,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инвазивных манипуляций Клиника оформляет, а Владелец подписывает Информированное со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гласие, являющееся неотъемлемой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частью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Договора на оказание платных ветеринарных услуг;</w:t>
      </w:r>
    </w:p>
    <w:p w14:paraId="5817D7D9" w14:textId="77777777" w:rsidR="00AC24CF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2.12. Владельцу животного необходимо понимать, что при постановке диагноза, требующего хи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рургического лечения в плановом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порядке,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проводятся контрольные исследования (ЭКГ, УЗИ, Рентген и прочее), для сравнения с ра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нее полученными результатами, а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также для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исключения артефактов и подтверждения безусловных показаний к оперативному вмешательству. Исследования проводятся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непосредственно перед хирургическим вмешательством и до подачи анестезии;</w:t>
      </w:r>
    </w:p>
    <w:p w14:paraId="25C082AA" w14:textId="77777777" w:rsidR="00AC24CF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2.13. В случае невыполнения Владельцем животного предписанных назначений, а так же несоблюдения режима лечения, врачебный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персонал не несет ответственности за результат лечения, а Администрация клиники вправе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отказать в дальнейшем оказании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ветеринарной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помощи;</w:t>
      </w:r>
    </w:p>
    <w:p w14:paraId="65617DA3" w14:textId="77777777" w:rsidR="00AC24CF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2.14. Эвтаназия и кремация</w:t>
      </w:r>
    </w:p>
    <w:p w14:paraId="681DB3CC" w14:textId="77777777" w:rsidR="00AC24CF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2.14.1. Проводится только по показаниям и после прямой просьбы Владельца, что обусловлено Этическим Кодексом Ветеринарного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врача;</w:t>
      </w:r>
    </w:p>
    <w:p w14:paraId="5687944A" w14:textId="77777777" w:rsidR="00AC24CF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2.14.2. Врач вправе отказать в проведении эвтаназии, если ее целесообразность будет сомнительна;</w:t>
      </w:r>
    </w:p>
    <w:p w14:paraId="2A50CC67" w14:textId="77777777" w:rsidR="009A7ABB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2.14.3. Перед эвтаназией Владелец обязан подписать Заявление на эвтаназию;</w:t>
      </w:r>
    </w:p>
    <w:p w14:paraId="78BE4602" w14:textId="77777777" w:rsidR="009A7ABB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2.14.4. При гибели Пациента возможно оказание услуги по кремации (при согласовании с Владельцем), которая оплачивается согласно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Прейскуранту;</w:t>
      </w:r>
    </w:p>
    <w:p w14:paraId="3690BC94" w14:textId="77777777" w:rsidR="009A7ABB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2.14.5. При отказе от кремации Владелец Пациента должен подписать Информированный отказ от утилизации;</w:t>
      </w:r>
    </w:p>
    <w:p w14:paraId="699F4B5C" w14:textId="77777777" w:rsidR="009A7ABB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2.14.6. Погибшие животные, ранее не проходившие лечения в Клинике, не имевшие вакцинации против бешенства, или без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установленного владельца, для проведения услуги кремации не принимаются!</w:t>
      </w:r>
    </w:p>
    <w:p w14:paraId="1F1B0135" w14:textId="77777777" w:rsidR="009A7ABB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2.14.7. При оказании услуги по индивидуальной кремации урна с прахом животного должна быть получена Владельцем в течение 14</w:t>
      </w:r>
    </w:p>
    <w:p w14:paraId="6A0A2099" w14:textId="77777777" w:rsidR="00AC24CF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дней с момента информирования Владельца о поступлении её в Клинику. При не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востребованности урны с прахом животного, она</w:t>
      </w:r>
      <w:r w:rsidR="0074326D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возвращается в крематорий для дальнейшей утилизации, а денежные средства Владельцу не возвращаются.</w:t>
      </w:r>
    </w:p>
    <w:p w14:paraId="21917F53" w14:textId="77777777" w:rsidR="009A7ABB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3. Порядок оплаты</w:t>
      </w:r>
    </w:p>
    <w:p w14:paraId="65CE62A6" w14:textId="77777777" w:rsidR="009A7ABB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3.1. Вся ветеринарные услуги, расходные материалы и препараты платные. Цены услуг указаны в прейскуранте Клиники;</w:t>
      </w:r>
    </w:p>
    <w:p w14:paraId="39AB6FCB" w14:textId="77777777" w:rsidR="009A7ABB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3.2. Во всех случаях лечения животных, Владельцем оплачиваются выполненные клиникой работы и потраченн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ые медикаменты, и</w:t>
      </w:r>
    </w:p>
    <w:p w14:paraId="00EC9165" w14:textId="77777777" w:rsidR="00AC24CF" w:rsidRPr="0074326D" w:rsidRDefault="009A7ABB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д</w:t>
      </w:r>
      <w:r w:rsidR="00AC24CF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ругие</w:t>
      </w:r>
      <w:r w:rsidRPr="0074326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="00AC24CF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расходные материалы, а не конечный результат (излечение). В случае летального исхода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при добросовестном исполнении </w:t>
      </w:r>
      <w:r w:rsidR="00AC24CF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Клиникой</w:t>
      </w:r>
      <w:r w:rsidRPr="0074326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="00AC24CF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услуг, счет оплачивается полностью;</w:t>
      </w:r>
    </w:p>
    <w:p w14:paraId="0E929095" w14:textId="77777777" w:rsidR="009A7ABB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3.3. Конечная стоимость услуг складывается из стоимости лечебных манипуляций (инъекции, обработки и т.д.) и стоимости материалов</w:t>
      </w:r>
    </w:p>
    <w:p w14:paraId="27C16326" w14:textId="77777777" w:rsidR="00AC24CF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(медикаменты, шовный материал и т.д.);</w:t>
      </w:r>
    </w:p>
    <w:p w14:paraId="41055E91" w14:textId="77777777" w:rsidR="00AC24CF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3.4. Оплата услуг Клиники осуществляется внесением авансового платежа на лицевой счет до нач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ала лечения либо, по усмотрению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врача,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сразу же по факту оказания услуг;</w:t>
      </w:r>
    </w:p>
    <w:p w14:paraId="0609B3E3" w14:textId="77777777" w:rsidR="00AC24CF" w:rsidRPr="0074326D" w:rsidRDefault="009A7ABB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3.5. </w:t>
      </w:r>
      <w:r w:rsidR="00AC24CF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Владелец животного вправе попросить лечащего врача составить приблизительную смет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 предстоящих расходов. Следует </w:t>
      </w:r>
      <w:r w:rsidR="00AC24CF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учитывать,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AC24CF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что многие заболевания могут иметь непрогнозируемое течение и последствия, что м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ожет повлечь за собой изменение </w:t>
      </w:r>
      <w:r w:rsidR="00AC24CF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тактики лечения и,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AC24CF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соответственно, конечной стоимости;</w:t>
      </w:r>
    </w:p>
    <w:p w14:paraId="3D46C71C" w14:textId="77777777" w:rsidR="00AC24CF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3.6. Владелец сам принимает решение о лечении своего питомца и вправе отказаться от услуг клиники. В случае принятия решения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лечиться автоматически подразумевается согласие Владельца с вышеперечисленными положениями.</w:t>
      </w:r>
    </w:p>
    <w:p w14:paraId="5F514720" w14:textId="77777777" w:rsidR="00AC24CF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4. Клиника имеет право отказать в приеме</w:t>
      </w:r>
    </w:p>
    <w:p w14:paraId="4C227B2E" w14:textId="77777777" w:rsidR="00AC24CF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4.1. При отказе от заключения Договора на оказание платных ветеринарных услуг или отказе подписывать Информированное согласие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проведение диагностического, хирургического вмешательства, анестезиологического пособия и стационарного лечения и других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документов, регламентирующих работу Клиники;</w:t>
      </w:r>
    </w:p>
    <w:p w14:paraId="61DC6468" w14:textId="77777777" w:rsidR="00AC24CF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4.2. При заведомо известной невозможности достичь положительных результатов лечения;</w:t>
      </w:r>
    </w:p>
    <w:p w14:paraId="5F04DBAC" w14:textId="77777777" w:rsidR="00AC24CF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4.3. При наличии задолженности за ранее оказанные услуги и отказе их оплатить;</w:t>
      </w:r>
    </w:p>
    <w:p w14:paraId="586C32EB" w14:textId="77777777" w:rsidR="00AC24CF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4.4. При нахождении Владельца животного в состоянии алкогольного или наркотического опьянения, а также неуважительном или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агрессивном поведении по отношению к персоналу Клиники и ее посетителям, и нарушающего общественный порядок. При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необходимости вызывается охрана;</w:t>
      </w:r>
    </w:p>
    <w:p w14:paraId="49EA4E9E" w14:textId="77777777" w:rsidR="00AC24CF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4.5. Если Владельцем животного является лицо, не достигшее 18 лет. Исключением является сопровождение животного на процедуры с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устного или письменного согласия родителей;</w:t>
      </w:r>
    </w:p>
    <w:p w14:paraId="3CD6D6CB" w14:textId="77777777" w:rsidR="00AC24CF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4.6. При невозможности фиксации агрессивного животного и отказе его Владельца от проведения </w:t>
      </w:r>
      <w:proofErr w:type="spellStart"/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седации</w:t>
      </w:r>
      <w:proofErr w:type="spellEnd"/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14:paraId="18FB09F5" w14:textId="77777777" w:rsidR="00AC24CF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4.7. При предоставлении Клинике Владельцем неполных, недостоверных, а также заведомо ложных сведений и данных о состоянии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здоровья животного, а также при невозможности терапевтического сотрудничества.</w:t>
      </w:r>
    </w:p>
    <w:p w14:paraId="71B9B82B" w14:textId="77777777" w:rsidR="00AC24CF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4.8. При наличии других оснований, не противоречащих законодательству РФ, по усмотрению Клиники.</w:t>
      </w:r>
    </w:p>
    <w:p w14:paraId="7CDB445A" w14:textId="77777777" w:rsidR="00AC24CF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5. Ответственность сторон</w:t>
      </w:r>
    </w:p>
    <w:p w14:paraId="02DA1EEB" w14:textId="77777777" w:rsidR="009A7ABB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5.1. Ответственность Клиники:</w:t>
      </w:r>
    </w:p>
    <w:p w14:paraId="04E0D858" w14:textId="77777777" w:rsidR="00AC24CF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5.1.1. Клиника несет ответственность за качество предоставляемых ветеринарных услуг, регламентированное стандартами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Национальной Ветеринарной Палаты (НВП);</w:t>
      </w:r>
    </w:p>
    <w:p w14:paraId="40D85993" w14:textId="77777777" w:rsidR="00AC24CF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5.1.2. Клиника не несет ответственность за достижение или не достижение желаемых результатов от лечения и проведения процедур,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поскольку, учитывая биологическую индивидуальность каждого организма, не существует возможности дать полную гарантию, что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назначенное либо проведенное лечение или манипуляция приведет к тому результату, который от н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их ожидается. Всегда существует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риск</w:t>
      </w:r>
      <w:r w:rsidR="00B0245D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и возможность ранних и поздних осложнений послеоперационного периода, вплоть до летального исхода. В свое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й работе врачи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Клиники</w:t>
      </w:r>
      <w:r w:rsidR="00B0245D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ориентируются на данные исследований, дающих возможность с наибольшей (но не по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лной) долей вероятности достичь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нужных</w:t>
      </w:r>
      <w:r w:rsidR="00B0245D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результатов;</w:t>
      </w:r>
    </w:p>
    <w:p w14:paraId="46F13050" w14:textId="77777777" w:rsidR="009A7ABB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5.1.3. Клиника не несёт ответственность за качество ветеринарных услуг в случае несоблюдения Владельцем Пациента рекомендаций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врача, а также совершения Владельцем Пациента действий, угрожающих здоровью Пациента;</w:t>
      </w:r>
    </w:p>
    <w:p w14:paraId="2DD74867" w14:textId="77777777" w:rsidR="00AC24CF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5.1.4. Клиника не несёт ответственность за результаты анализов, диагностические обследования и другие лечебные манипуляции,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проведенные сторонними ветеринарными специалистами и учреждениями (третьими лицами);</w:t>
      </w:r>
    </w:p>
    <w:p w14:paraId="37015B01" w14:textId="77777777" w:rsidR="00AC24CF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5.1.5. Рентгенограммы, выписки из истории болезни, результаты анализов и другая первичная документация выдается на руки по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предварительному запросу Владельца;</w:t>
      </w:r>
    </w:p>
    <w:p w14:paraId="4A0D090F" w14:textId="77777777" w:rsidR="00AC24CF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5.1.6. Выписка из истории болезни готовится в течение семи рабочих дней и заверяется главным врачом Клиники;</w:t>
      </w:r>
    </w:p>
    <w:p w14:paraId="71215A2A" w14:textId="77777777" w:rsidR="00AC24CF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5.1.7. Спорные ситуации, конфликты, претензии принимаются Администрацией Клиники в письменном виде, мотивированны</w:t>
      </w:r>
      <w:r w:rsidR="00967707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ответ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Владельцу выдается в течение десяти дней заказным письмом с уведомлением о вручении, либо на руки под роспись о вручении;</w:t>
      </w:r>
    </w:p>
    <w:p w14:paraId="278CF5AB" w14:textId="77777777" w:rsidR="00AC24CF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5.1.8. В случае неявки Владельца в дату окончания срока нахождения животного в стационаре Клиники или оставления животного на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амбулаторном приеме после оказания необходимой помощи и не выхода Владельца на связь по контактам, указанным в Договоре на</w:t>
      </w:r>
      <w:r w:rsidR="009A7ABB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оказание платных ветеринарных услуг и Информированном согласии в течение трех дней, Владелец считается отказавшимся от права</w:t>
      </w:r>
      <w:r w:rsidR="0074326D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собственности на животное. В этом случае Клиника вправе считать животное бесхозяйным, и распоря</w:t>
      </w:r>
      <w:r w:rsidR="0074326D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диться им на свое усмотрение, в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том</w:t>
      </w:r>
      <w:r w:rsidR="0074326D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числе передать в приют, либо распорядиться иным способом;</w:t>
      </w:r>
    </w:p>
    <w:p w14:paraId="65B97710" w14:textId="77777777" w:rsidR="00AC24CF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5.2. Ответственность Владельца:</w:t>
      </w:r>
    </w:p>
    <w:p w14:paraId="171987C4" w14:textId="77777777" w:rsidR="00AC24CF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5.2.1. Об отказе от лечения и расторжении Договора на оказание платных ветеринарных услуг Владелец оповещает Клинику в</w:t>
      </w:r>
      <w:r w:rsidR="0074326D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письменной форме путем подписания Информированного отказа от лечения и берет на себя всю отве</w:t>
      </w:r>
      <w:r w:rsidR="0074326D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тственность за жизнь и здоровье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животного;</w:t>
      </w:r>
    </w:p>
    <w:p w14:paraId="497A33B5" w14:textId="77777777" w:rsidR="00AC24CF" w:rsidRPr="0074326D" w:rsidRDefault="00AC24CF" w:rsidP="00A40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5.2.2. Владелец животного должен оплатить выполненные Клиникой работы, потраченные медикаменты и други</w:t>
      </w:r>
      <w:r w:rsidR="0074326D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 расходные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материалы</w:t>
      </w:r>
      <w:r w:rsidR="0074326D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в полном объеме, вне зависимости от исхода заболевания;</w:t>
      </w:r>
    </w:p>
    <w:p w14:paraId="701E87DC" w14:textId="77777777" w:rsidR="00AC24CF" w:rsidRPr="0074326D" w:rsidRDefault="00AC24CF" w:rsidP="00B024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5.2.3. Возместить ущерб, причиненный Пациентом или Владельцем Пациента имуществу Клиники, а также имуществу ее</w:t>
      </w:r>
      <w:r w:rsidR="0074326D"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326D">
        <w:rPr>
          <w:rFonts w:ascii="Times New Roman" w:eastAsia="Times New Roman" w:hAnsi="Times New Roman" w:cs="Times New Roman"/>
          <w:sz w:val="16"/>
          <w:szCs w:val="16"/>
          <w:lang w:eastAsia="ru-RU"/>
        </w:rPr>
        <w:t>сотрудников и посетителей, и их здоровью.</w:t>
      </w:r>
    </w:p>
    <w:sectPr w:rsidR="00AC24CF" w:rsidRPr="00743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32C31"/>
    <w:multiLevelType w:val="multilevel"/>
    <w:tmpl w:val="40349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7EC"/>
    <w:rsid w:val="001977EC"/>
    <w:rsid w:val="0074326D"/>
    <w:rsid w:val="007C2DE5"/>
    <w:rsid w:val="00872EA7"/>
    <w:rsid w:val="008B0808"/>
    <w:rsid w:val="00967707"/>
    <w:rsid w:val="009A7ABB"/>
    <w:rsid w:val="00A407B8"/>
    <w:rsid w:val="00AC24CF"/>
    <w:rsid w:val="00B0245D"/>
    <w:rsid w:val="00E1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DBB1"/>
  <w15:docId w15:val="{229D402A-8FD7-4E95-804B-CE4E29B1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0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2897">
                  <w:marLeft w:val="0"/>
                  <w:marRight w:val="0"/>
                  <w:marTop w:val="4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948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Sergy</cp:lastModifiedBy>
  <cp:revision>3</cp:revision>
  <dcterms:created xsi:type="dcterms:W3CDTF">2020-12-19T08:38:00Z</dcterms:created>
  <dcterms:modified xsi:type="dcterms:W3CDTF">2024-06-07T15:09:00Z</dcterms:modified>
</cp:coreProperties>
</file>